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-152398</wp:posOffset>
            </wp:positionH>
            <wp:positionV relativeFrom="paragraph">
              <wp:posOffset>-114298</wp:posOffset>
            </wp:positionV>
            <wp:extent cx="958850" cy="1257300"/>
            <wp:effectExtent b="0" l="0" r="0" t="0"/>
            <wp:wrapSquare wrapText="bothSides" distB="57150" distT="57150" distL="57150" distR="57150"/>
            <wp:docPr descr="image1.png" id="1073741826" name="image1.png"/>
            <a:graphic>
              <a:graphicData uri="http://schemas.openxmlformats.org/drawingml/2006/picture">
                <pic:pic>
                  <pic:nvPicPr>
                    <pic:cNvPr descr="image1.png" id="0" name="image1.png"/>
                    <pic:cNvPicPr preferRelativeResize="0"/>
                  </pic:nvPicPr>
                  <pic:blipFill>
                    <a:blip r:embed="rId7"/>
                    <a:srcRect b="0" l="0" r="0" t="0"/>
                    <a:stretch>
                      <a:fillRect/>
                    </a:stretch>
                  </pic:blipFill>
                  <pic:spPr>
                    <a:xfrm>
                      <a:off x="0" y="0"/>
                      <a:ext cx="958850" cy="12573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Cross Country NWT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Post Secondary NWT Skiers Grant Application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202</w:t>
      </w:r>
      <w:r w:rsidDel="00000000" w:rsidR="00000000" w:rsidRPr="00000000">
        <w:rPr>
          <w:rFonts w:ascii="Cambria" w:cs="Cambria" w:eastAsia="Cambria" w:hAnsi="Cambria"/>
          <w:b w:val="1"/>
          <w:rtl w:val="0"/>
        </w:rPr>
        <w:t xml:space="preserve">2</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1"/>
          <w:rtl w:val="0"/>
        </w:rPr>
        <w:t xml:space="preserve">3</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Season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Cross Country NWT (CCNWT)  is pleased to offer a grant to NWT skiers who are both a) pursuing post secondary education, and b) cross country skiing at specific competitive events.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ensure that you have read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Policy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Support for Post Secondary NWT Skiers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advance of filling out this application form to ensure you are eligible for the Grant.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202</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Grant will have minimum value of $200 and a maximum value of $2000 per successful applicant.  It is not obligatory for CCNWT to award funding of equal value to each successful applicant.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deadline for applications is </w:t>
      </w:r>
      <w:r w:rsidDel="00000000" w:rsidR="00000000" w:rsidRPr="00000000">
        <w:rPr>
          <w:rFonts w:ascii="Cambria" w:cs="Cambria" w:eastAsia="Cambria" w:hAnsi="Cambria"/>
          <w:rtl w:val="0"/>
        </w:rPr>
        <w:t xml:space="preserve">Monday, October 31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202</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APPLICATION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of Birth: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Secondary Institution Name and Location: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Program: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Ski Team or Club while attending Post Secondary Institution: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Coach’s Name and Contact Info: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answer the following questions: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2" w:right="0" w:hanging="7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your previous or current connections to Cross Country NWT and skiing in the NWT?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2" w:right="0" w:hanging="7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Briefly describe your experience in cross-country skiing and current goals (e.g., past significant competitions, years of participation, hours of training).</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2" w:right="0" w:hanging="7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the ski events that you have or are planning to attend in the 2020-21 season.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2" w:right="0" w:hanging="7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will grant money be spent, if you are successful in your application?</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2" w:right="0" w:hanging="7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your plans for future participation in the sport (Competitor? Coach? Volunteer?).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attach a brief letter of recommendation from your current Club or Coach which also confirms your membership status and briefly describes your training program.  (If not immediately available, please indicate so in your application and provide a date when it will be available.)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If you need to contact CCNWT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Here’s how to get in touch: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nwtski@gmail.com</w:t>
        </w:r>
      </w:hyperlink>
      <w:r w:rsidDel="00000000" w:rsidR="00000000" w:rsidRPr="00000000">
        <w:rPr>
          <w:rtl w:val="0"/>
        </w:rPr>
      </w:r>
    </w:p>
    <w:sectPr>
      <w:headerReference r:id="rId9" w:type="default"/>
      <w:footerReference r:id="rId10" w:type="default"/>
      <w:pgSz w:h="15840" w:w="12240" w:orient="portrait"/>
      <w:pgMar w:bottom="1440" w:top="11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CCNWT Post Secondary NWT Skiers Grant Application</w:t>
      <w:tab/>
    </w:r>
    <w:r w:rsidDel="00000000" w:rsidR="00000000" w:rsidRPr="00000000">
      <w:rPr>
        <w:rFonts w:ascii="Arial Narrow" w:cs="Arial Narrow" w:eastAsia="Arial Narrow" w:hAnsi="Arial Narrow"/>
        <w:rtl w:val="0"/>
      </w:rPr>
      <w:t xml:space="preserve">October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2" w:hanging="722"/>
      </w:pPr>
      <w:rPr>
        <w:smallCaps w:val="0"/>
        <w:strike w:val="0"/>
        <w:shd w:fill="auto" w:val="clear"/>
        <w:vertAlign w:val="baseline"/>
      </w:rPr>
    </w:lvl>
    <w:lvl w:ilvl="1">
      <w:start w:val="1"/>
      <w:numFmt w:val="lowerLetter"/>
      <w:lvlText w:val="%2."/>
      <w:lvlJc w:val="left"/>
      <w:pPr>
        <w:ind w:left="722" w:hanging="722"/>
      </w:pPr>
      <w:rPr>
        <w:smallCaps w:val="0"/>
        <w:strike w:val="0"/>
        <w:shd w:fill="auto" w:val="clear"/>
        <w:vertAlign w:val="baseline"/>
      </w:rPr>
    </w:lvl>
    <w:lvl w:ilvl="2">
      <w:start w:val="1"/>
      <w:numFmt w:val="lowerRoman"/>
      <w:lvlText w:val="%3."/>
      <w:lvlJc w:val="left"/>
      <w:pPr>
        <w:ind w:left="1438" w:hanging="133"/>
      </w:pPr>
      <w:rPr>
        <w:smallCaps w:val="0"/>
        <w:strike w:val="0"/>
        <w:shd w:fill="auto" w:val="clear"/>
        <w:vertAlign w:val="baseline"/>
      </w:rPr>
    </w:lvl>
    <w:lvl w:ilvl="3">
      <w:start w:val="1"/>
      <w:numFmt w:val="decimal"/>
      <w:lvlText w:val="%4."/>
      <w:lvlJc w:val="left"/>
      <w:pPr>
        <w:ind w:left="2160" w:hanging="722"/>
      </w:pPr>
      <w:rPr>
        <w:smallCaps w:val="0"/>
        <w:strike w:val="0"/>
        <w:shd w:fill="auto" w:val="clear"/>
        <w:vertAlign w:val="baseline"/>
      </w:rPr>
    </w:lvl>
    <w:lvl w:ilvl="4">
      <w:start w:val="1"/>
      <w:numFmt w:val="lowerLetter"/>
      <w:lvlText w:val="%5."/>
      <w:lvlJc w:val="left"/>
      <w:pPr>
        <w:ind w:left="2880" w:hanging="722"/>
      </w:pPr>
      <w:rPr>
        <w:smallCaps w:val="0"/>
        <w:strike w:val="0"/>
        <w:shd w:fill="auto" w:val="clear"/>
        <w:vertAlign w:val="baseline"/>
      </w:rPr>
    </w:lvl>
    <w:lvl w:ilvl="5">
      <w:start w:val="1"/>
      <w:numFmt w:val="lowerRoman"/>
      <w:lvlText w:val="%6."/>
      <w:lvlJc w:val="left"/>
      <w:pPr>
        <w:ind w:left="3598" w:hanging="133"/>
      </w:pPr>
      <w:rPr>
        <w:smallCaps w:val="0"/>
        <w:strike w:val="0"/>
        <w:shd w:fill="auto" w:val="clear"/>
        <w:vertAlign w:val="baseline"/>
      </w:rPr>
    </w:lvl>
    <w:lvl w:ilvl="6">
      <w:start w:val="1"/>
      <w:numFmt w:val="decimal"/>
      <w:lvlText w:val="%7."/>
      <w:lvlJc w:val="left"/>
      <w:pPr>
        <w:ind w:left="4320" w:hanging="722"/>
      </w:pPr>
      <w:rPr>
        <w:smallCaps w:val="0"/>
        <w:strike w:val="0"/>
        <w:shd w:fill="auto" w:val="clear"/>
        <w:vertAlign w:val="baseline"/>
      </w:rPr>
    </w:lvl>
    <w:lvl w:ilvl="7">
      <w:start w:val="1"/>
      <w:numFmt w:val="lowerLetter"/>
      <w:lvlText w:val="%8."/>
      <w:lvlJc w:val="left"/>
      <w:pPr>
        <w:ind w:left="5040" w:hanging="722"/>
      </w:pPr>
      <w:rPr>
        <w:smallCaps w:val="0"/>
        <w:strike w:val="0"/>
        <w:shd w:fill="auto" w:val="clear"/>
        <w:vertAlign w:val="baseline"/>
      </w:rPr>
    </w:lvl>
    <w:lvl w:ilvl="8">
      <w:start w:val="1"/>
      <w:numFmt w:val="lowerRoman"/>
      <w:lvlText w:val="%9."/>
      <w:lvlJc w:val="left"/>
      <w:pPr>
        <w:ind w:left="5758" w:hanging="13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A">
    <w:name w:val="Body A"/>
    <w:next w:val="Body A"/>
    <w:pPr>
      <w:keepNext w:val="0"/>
      <w:keepLines w:val="0"/>
      <w:pageBreakBefore w:val="0"/>
      <w:widowControl w:val="1"/>
      <w:shd w:color="auto" w:fill="auto" w:val="clear"/>
      <w:suppressAutoHyphens w:val="1"/>
      <w:bidi w:val="0"/>
      <w:spacing w:after="0" w:before="0" w:line="20" w:lineRule="atLeast"/>
      <w:ind w:left="0" w:right="0" w:firstLine="0"/>
      <w:jc w:val="left"/>
      <w:outlineLvl w:val="0"/>
    </w:pPr>
    <w:rPr>
      <w:rFonts w:ascii="Arial Narrow" w:cs="Arial Unicode MS" w:eastAsia="Arial Unicode MS" w:hAnsi="Arial Narrow"/>
      <w:b w:val="0"/>
      <w:bCs w:val="0"/>
      <w:i w:val="0"/>
      <w:iCs w:val="0"/>
      <w:caps w:val="0"/>
      <w:smallCaps w:val="0"/>
      <w:strike w:val="0"/>
      <w:dstrike w:val="0"/>
      <w:outline w:val="0"/>
      <w:color w:val="000000"/>
      <w:spacing w:val="0"/>
      <w:kern w:val="0"/>
      <w:position w:val="-4"/>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mbria" w:cs="Cambria" w:eastAsia="Cambria" w:hAnsi="Cambria"/>
      <w:outline w:val="0"/>
      <w:color w:val="0000ff"/>
      <w:u w:color="0000ff" w:val="single"/>
      <w14:textFill>
        <w14:solidFill>
          <w14:srgbClr w14:val="0000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nwtsk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uRXbbU5937EYi7SFYhT57w3bw==">AMUW2mXDn2uyZqDsF2M4FJowyQoxFpi+2a9SoZLF7a11/uvSppqiuZlSbDG5Z5zdsyhE9Vj1jLlrkJklGLZeO3HFWmsjONnfz50InkQWb6dlLA+rYz72Sv8=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